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pacing w:val="8"/>
          <w:sz w:val="25"/>
          <w:szCs w:val="25"/>
        </w:rPr>
      </w:pPr>
      <w:bookmarkStart w:id="0" w:name="_GoBack"/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压力管道常用钢材牌号对照</w:t>
      </w:r>
    </w:p>
    <w:bookmarkEnd w:id="0"/>
    <w:p>
      <w:pPr>
        <w:keepNext w:val="0"/>
        <w:keepLines w:val="0"/>
        <w:widowControl/>
        <w:suppressLineNumbers w:val="0"/>
        <w:pBdr>
          <w:top w:val="none" w:color="CCCCCC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8" w:beforeAutospacing="0" w:after="0" w:afterAutospacing="0"/>
        <w:ind w:left="0" w:right="0"/>
        <w:jc w:val="center"/>
        <w:rPr>
          <w:spacing w:val="7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FFFFFF"/>
          <w:spacing w:val="7"/>
          <w:kern w:val="0"/>
          <w:sz w:val="22"/>
          <w:szCs w:val="22"/>
          <w:bdr w:val="none" w:color="00589C" w:sz="0" w:space="0"/>
          <w:shd w:val="clear" w:fill="00589C"/>
          <w:lang w:val="en-US" w:eastAsia="zh-CN" w:bidi="ar"/>
        </w:rPr>
        <w:t>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德国哲学家莱布尼茨说“世界上没有完全相同的两片树叶”。这是在行文之前，我们一定要强调的。</w:t>
      </w:r>
      <w:r>
        <w:rPr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材料牌号对照，我们主要讲特定材料牌号，其对应的美标锻件(小口径阀门、管件、和绝大多数法兰一般为锻件)、铸件（大口径阀门一般为铸造）、管材、板材（常用于焊接管件或管子）的牌号是什么，中国国家标准常见牌号是什么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但是，我们必须先讲几个原则：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一，并不是每一个材料牌号中国标准和美国标准都可以相互对应。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因为中国钢铁冶炼技术的相对落后，往往很多美标材料在国内应用很多年后，国内的标准和冶炼技术才会跟上来。当然，中国的钢铁业界也有创新能力，比如Q345/16Mn，化学成分与20#/Q235钢相当，仅仅添加了微量元素Mn，材料的力学性能大幅提升，用途极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，材料牌号对照，必须是材料的化学成分相近，物理及力学性能相当，耐腐蚀性能和可焊接性能相近。所以，这个问题一定要在特定场合去讨论。比如，若讨论焊接性能，你问20#和Q235是否相当？肯定相当。要讨论耐高温性能，应用于压力管道，Q235B使用温度不得超过350℃（实际更低），20#使用温度可达425℃/450℃！我们接下来会列一个表，可表中不可能涵盖所有钢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下面放表格，常见的材料牌号对照！</w:t>
      </w:r>
    </w:p>
    <w:tbl>
      <w:tblPr>
        <w:tblW w:w="837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018"/>
        <w:gridCol w:w="1051"/>
        <w:gridCol w:w="1125"/>
        <w:gridCol w:w="2359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锻件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铸件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板材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碳钢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A216 WCB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A515/A516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A106/API 5L-B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20#，20G，L245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A350 LF2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A352 LCB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A333 Gr.6/A420 WPL6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09MnNiDR GB3531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A350 LF3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A352 LC3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A333 Gr.3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09MnNiDR GB3531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5Cr-0.5Mo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 F5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A217 C5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A387 Gr.5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T5/A335 P5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1Cr5Mo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9Cr-1Mo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A217 C12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T9/A335 P9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1.25Cr-0.5Mo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A217 WC6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A387 Gr.11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T11/A335 P11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1Cr-0.5Mo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*F12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A387 Gr.12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T12/A335 P12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15CrMo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3Cr-1Mo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A387 Gr.21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T21/A335 P21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2.25Cr-1Mo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A387 Gr.22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T22/A335 P22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12Cr2Mo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9Cr-1Mo-V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A217 C12A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A387 Gr.91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A213 T91/A335 P91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1Cr-1/4Mo-V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12Cr1MoV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CF8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TP304/A403 WP304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06Cr19Ni10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F304L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CF3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TP304L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TP304L/A403  WP304L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022Cr19Ni10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CF8M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TP316/A403 WP316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06Cr17Ni14Mo2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F316L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CF3M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TP316L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TP316L/A403  WP316L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022Cr17Ni14Mo2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CG8M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TP317/A403 WP317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06Cr19Ni13Mo3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F317L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CG3M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TP317L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TP317L/A403  WP317L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022Cr19Ni13Mo3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无法冶炼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TP321/A403 WP321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06Cr18Ni10Ti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A182 F347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A351 CF8C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A240 TP347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A312 TP347/A403 WP347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06Cr18Ni10Nb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CCCCCC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8" w:beforeAutospacing="0" w:after="0" w:afterAutospacing="0"/>
        <w:ind w:left="0" w:right="0"/>
        <w:jc w:val="center"/>
        <w:rPr>
          <w:spacing w:val="7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FFFFFF"/>
          <w:spacing w:val="7"/>
          <w:kern w:val="0"/>
          <w:sz w:val="22"/>
          <w:szCs w:val="22"/>
          <w:bdr w:val="none" w:color="00589C" w:sz="0" w:space="0"/>
          <w:shd w:val="clear" w:fill="00589C"/>
          <w:lang w:val="en-US" w:eastAsia="zh-CN" w:bidi="ar"/>
        </w:rPr>
        <w:t>我们还想告诉你的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一：可能我们工作中遇到的钢材牌号绝不仅仅是这些，没关系。小伙伴们在平时的工作中</w:t>
      </w:r>
      <w:r>
        <w:rPr>
          <w:rFonts w:hint="eastAsia" w:ascii="Microsoft YaHei UI" w:hAnsi="Microsoft YaHei UI" w:eastAsia="Microsoft YaHei UI" w:cs="Microsoft YaHei UI"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遇到新问题，我们就是要收集资料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（主要是对照目录查ASTM材料标准，标准号带A的，如ASTM A182，为铁基材料，带B的，如ASTM B564为镍基材料）</w:t>
      </w:r>
      <w:r>
        <w:rPr>
          <w:rFonts w:hint="eastAsia" w:ascii="Microsoft YaHei UI" w:hAnsi="Microsoft YaHei UI" w:eastAsia="Microsoft YaHei UI" w:cs="Microsoft YaHei UI"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查化学成分，算碳当量（焊接性能），查材料的屈服强度，抗拉强度，硬度，低温冲击性能，疲劳强度，蠕变温度，耐腐蚀性能等等。若是都相当，则可认为材料基本相当。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二：可能我们平时工作中，还是遇到类似“SUS 304”，这是什么鬼？对，日本标准，相当于美标TP304或者F304。还会遇到"UNS30408"，这是美国金属和合金统一数字编号系统（UNS）中304的牌号，其和国标材料的对应关系可以查相应国标。比如GB20878-2007《不锈钢和耐热钢+牌号及化学成分》相关附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1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